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3310D" w14:textId="77777777" w:rsidR="00FC1C0C" w:rsidRDefault="00B94405">
      <w:pPr>
        <w:jc w:val="center"/>
        <w:rPr>
          <w:b/>
          <w:sz w:val="28"/>
          <w:szCs w:val="28"/>
        </w:rPr>
      </w:pPr>
      <w:r w:rsidRPr="00AE3440">
        <w:rPr>
          <w:b/>
          <w:sz w:val="28"/>
          <w:szCs w:val="28"/>
        </w:rPr>
        <w:t>OPIS PRZEDMIOTU ZAMÓWIENIA</w:t>
      </w:r>
    </w:p>
    <w:p w14:paraId="05A50251" w14:textId="77777777" w:rsidR="00FC1C0C" w:rsidRDefault="00FC1C0C">
      <w:pPr>
        <w:jc w:val="center"/>
        <w:rPr>
          <w:b/>
          <w:sz w:val="28"/>
          <w:szCs w:val="28"/>
        </w:rPr>
      </w:pPr>
    </w:p>
    <w:p w14:paraId="482192E5" w14:textId="46CE53F6" w:rsidR="00B94405" w:rsidRPr="00FC1C0C" w:rsidRDefault="00FC1C0C" w:rsidP="00FC1C0C">
      <w:pPr>
        <w:pStyle w:val="Akapitzlist"/>
        <w:numPr>
          <w:ilvl w:val="0"/>
          <w:numId w:val="12"/>
        </w:numPr>
        <w:ind w:left="357" w:hanging="357"/>
        <w:rPr>
          <w:b/>
          <w:sz w:val="28"/>
          <w:szCs w:val="28"/>
        </w:rPr>
      </w:pPr>
      <w:r w:rsidRPr="00FC1C0C">
        <w:rPr>
          <w:b/>
          <w:sz w:val="28"/>
          <w:szCs w:val="28"/>
        </w:rPr>
        <w:t>S</w:t>
      </w:r>
      <w:r w:rsidR="00B94405" w:rsidRPr="00FC1C0C">
        <w:rPr>
          <w:b/>
          <w:sz w:val="28"/>
          <w:szCs w:val="28"/>
        </w:rPr>
        <w:t>amoch</w:t>
      </w:r>
      <w:r w:rsidR="008845B3">
        <w:rPr>
          <w:b/>
          <w:sz w:val="28"/>
          <w:szCs w:val="28"/>
        </w:rPr>
        <w:t>ó</w:t>
      </w:r>
      <w:r w:rsidR="00B94405" w:rsidRPr="00FC1C0C">
        <w:rPr>
          <w:b/>
          <w:sz w:val="28"/>
          <w:szCs w:val="28"/>
        </w:rPr>
        <w:t>d dostawcz</w:t>
      </w:r>
      <w:r w:rsidR="008845B3">
        <w:rPr>
          <w:b/>
          <w:sz w:val="28"/>
          <w:szCs w:val="28"/>
        </w:rPr>
        <w:t>y</w:t>
      </w:r>
      <w:r w:rsidR="00B94405" w:rsidRPr="00FC1C0C">
        <w:rPr>
          <w:b/>
          <w:sz w:val="28"/>
          <w:szCs w:val="28"/>
        </w:rPr>
        <w:t xml:space="preserve"> typu skrzyniowego</w:t>
      </w:r>
      <w:r w:rsidR="0018490A" w:rsidRPr="00FC1C0C">
        <w:rPr>
          <w:b/>
          <w:sz w:val="28"/>
          <w:szCs w:val="28"/>
        </w:rPr>
        <w:t>/wywrotka</w:t>
      </w:r>
    </w:p>
    <w:p w14:paraId="4B0D4045" w14:textId="77777777" w:rsidR="00B94405" w:rsidRPr="00AE3440" w:rsidRDefault="00E60FD3">
      <w:pPr>
        <w:numPr>
          <w:ilvl w:val="0"/>
          <w:numId w:val="2"/>
        </w:numPr>
      </w:pPr>
      <w:r>
        <w:rPr>
          <w:b/>
        </w:rPr>
        <w:t xml:space="preserve"> W</w:t>
      </w:r>
      <w:r w:rsidR="00B94405" w:rsidRPr="00AE3440">
        <w:rPr>
          <w:b/>
        </w:rPr>
        <w:t>ymagania dla samochodu bazowego</w:t>
      </w:r>
      <w:r>
        <w:rPr>
          <w:b/>
        </w:rPr>
        <w:t>:</w:t>
      </w:r>
    </w:p>
    <w:p w14:paraId="5667722E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samochód fabrycznie nowy, bez przebiegu, wyprodukowany najpóźniej w 2025r.;</w:t>
      </w:r>
    </w:p>
    <w:p w14:paraId="599423C1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 xml:space="preserve">typ samochodu: </w:t>
      </w:r>
      <w:r w:rsidR="00F7042C" w:rsidRPr="00F7042C">
        <w:t>skrzynia z wywrotem</w:t>
      </w:r>
    </w:p>
    <w:p w14:paraId="232C832C" w14:textId="6CFA9667" w:rsidR="00B94405" w:rsidRPr="00FC1C0C" w:rsidRDefault="00B94405" w:rsidP="00FC1C0C">
      <w:pPr>
        <w:numPr>
          <w:ilvl w:val="1"/>
          <w:numId w:val="8"/>
        </w:numPr>
        <w:rPr>
          <w:bCs/>
        </w:rPr>
      </w:pPr>
      <w:r w:rsidRPr="00FC1C0C">
        <w:rPr>
          <w:bCs/>
        </w:rPr>
        <w:t xml:space="preserve">rozmiar </w:t>
      </w:r>
      <w:r w:rsidR="00F7042C" w:rsidRPr="00FC1C0C">
        <w:rPr>
          <w:bCs/>
        </w:rPr>
        <w:t xml:space="preserve">podłogi </w:t>
      </w:r>
      <w:r w:rsidRPr="00FC1C0C">
        <w:rPr>
          <w:bCs/>
        </w:rPr>
        <w:t>skrzyni:</w:t>
      </w:r>
      <w:r w:rsidR="00352425" w:rsidRPr="00FC1C0C">
        <w:rPr>
          <w:bCs/>
        </w:rPr>
        <w:t xml:space="preserve"> min</w:t>
      </w:r>
      <w:r w:rsidRPr="00FC1C0C">
        <w:rPr>
          <w:bCs/>
        </w:rPr>
        <w:t xml:space="preserve"> 2900x2200x400</w:t>
      </w:r>
    </w:p>
    <w:p w14:paraId="7DB10393" w14:textId="261239B9" w:rsidR="00B94405" w:rsidRPr="00FC1C0C" w:rsidRDefault="00B94405" w:rsidP="00FC1C0C">
      <w:pPr>
        <w:numPr>
          <w:ilvl w:val="1"/>
          <w:numId w:val="8"/>
        </w:numPr>
        <w:rPr>
          <w:bCs/>
        </w:rPr>
      </w:pPr>
      <w:r w:rsidRPr="00FC1C0C">
        <w:rPr>
          <w:bCs/>
        </w:rPr>
        <w:t>ładowność min. 1.100 kg</w:t>
      </w:r>
    </w:p>
    <w:p w14:paraId="0AE32161" w14:textId="5C04FCEC" w:rsidR="00AE3440" w:rsidRPr="00FC1C0C" w:rsidRDefault="00B94405" w:rsidP="00FC1C0C">
      <w:pPr>
        <w:numPr>
          <w:ilvl w:val="1"/>
          <w:numId w:val="8"/>
        </w:numPr>
        <w:rPr>
          <w:bCs/>
        </w:rPr>
      </w:pPr>
      <w:r w:rsidRPr="00FC1C0C">
        <w:rPr>
          <w:bCs/>
        </w:rPr>
        <w:t>nadbudowa burt z siatki</w:t>
      </w:r>
      <w:r w:rsidR="00E0530B" w:rsidRPr="00FC1C0C">
        <w:rPr>
          <w:bCs/>
        </w:rPr>
        <w:t xml:space="preserve"> na konstrukcji stalowej w kolorze czarnym lub stalowym o minimalnej wysokości 0,7m ponad oryginalne burty; całość konstrukcji z możliwością otwierania</w:t>
      </w:r>
      <w:r w:rsidR="00AE3440" w:rsidRPr="00FC1C0C">
        <w:rPr>
          <w:bCs/>
        </w:rPr>
        <w:t xml:space="preserve"> siatki na 3 strony pojazdu,</w:t>
      </w:r>
    </w:p>
    <w:p w14:paraId="46844D32" w14:textId="15C98FF3" w:rsidR="00B94405" w:rsidRPr="00FC1C0C" w:rsidRDefault="00AE3440" w:rsidP="00FC1C0C">
      <w:pPr>
        <w:numPr>
          <w:ilvl w:val="1"/>
          <w:numId w:val="8"/>
        </w:numPr>
        <w:rPr>
          <w:bCs/>
        </w:rPr>
      </w:pPr>
      <w:r w:rsidRPr="00FC1C0C">
        <w:rPr>
          <w:bCs/>
        </w:rPr>
        <w:t>samochód wyposażony w siatkę maskującą zewnętrzną</w:t>
      </w:r>
      <w:r w:rsidR="00E0530B" w:rsidRPr="00FC1C0C">
        <w:rPr>
          <w:bCs/>
        </w:rPr>
        <w:t xml:space="preserve"> </w:t>
      </w:r>
      <w:r w:rsidRPr="00FC1C0C">
        <w:rPr>
          <w:bCs/>
        </w:rPr>
        <w:t>zapobiegającą zwiewania ładunków sypkich.</w:t>
      </w:r>
    </w:p>
    <w:p w14:paraId="5C925187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dopuszczalna masa całkowita DMC do 3,5t;</w:t>
      </w:r>
    </w:p>
    <w:p w14:paraId="744E8421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wysokość całkowita pojazdu (bez dodatkowych elementów montowanych na dachu) – min. 2400mm, maks. 2600mm;</w:t>
      </w:r>
    </w:p>
    <w:p w14:paraId="032FC8E6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długość całkowita pojazdu: min. 5650mm maks. 6000mm;</w:t>
      </w:r>
    </w:p>
    <w:p w14:paraId="5B3ACA0A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 xml:space="preserve">szerokość rozstawu osi min. 3500mm, maks. 3700mm; </w:t>
      </w:r>
    </w:p>
    <w:p w14:paraId="7965BB19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średnica zawracania: maks. 14,0m;</w:t>
      </w:r>
    </w:p>
    <w:p w14:paraId="4EC79A47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felgi stalowe o rozmiarze min. 15”;</w:t>
      </w:r>
    </w:p>
    <w:p w14:paraId="5A767AB8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kolor zewnętrzny: biały;</w:t>
      </w:r>
    </w:p>
    <w:p w14:paraId="0E4ED863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parametry jednostki napędowej:</w:t>
      </w:r>
    </w:p>
    <w:p w14:paraId="01D004E4" w14:textId="77777777" w:rsidR="00B94405" w:rsidRPr="00F7042C" w:rsidRDefault="00B94405" w:rsidP="00FC1C0C">
      <w:pPr>
        <w:numPr>
          <w:ilvl w:val="1"/>
          <w:numId w:val="9"/>
        </w:numPr>
      </w:pPr>
      <w:r w:rsidRPr="00F7042C">
        <w:t xml:space="preserve">silnik spalinowy o mocy </w:t>
      </w:r>
      <w:r w:rsidR="00E0530B" w:rsidRPr="00F7042C">
        <w:t xml:space="preserve">min. </w:t>
      </w:r>
      <w:r w:rsidRPr="00F7042C">
        <w:t>130 KM wysokoprężny,</w:t>
      </w:r>
    </w:p>
    <w:p w14:paraId="245857C7" w14:textId="77777777" w:rsidR="00B94405" w:rsidRPr="00F7042C" w:rsidRDefault="00E60FD3" w:rsidP="00FC1C0C">
      <w:pPr>
        <w:numPr>
          <w:ilvl w:val="1"/>
          <w:numId w:val="9"/>
        </w:numPr>
      </w:pPr>
      <w:r>
        <w:t>pojemność silnika: 1900cm3-2200cm3</w:t>
      </w:r>
    </w:p>
    <w:p w14:paraId="6C2C2291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kabina dwudrzwiowa z 7 – ma miejscami siedzącymi (wraz z kierowcą);</w:t>
      </w:r>
    </w:p>
    <w:p w14:paraId="74370B22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tapicerka wnętrza: tapicerka materiałowa w kolorze ciemnym, odporna na ścieranie;</w:t>
      </w:r>
    </w:p>
    <w:p w14:paraId="7EB31E4B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gumowa podłoga w kabinie;</w:t>
      </w:r>
    </w:p>
    <w:p w14:paraId="389E28B2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poduszka powietrzna: minimum dla kierowcy;</w:t>
      </w:r>
    </w:p>
    <w:p w14:paraId="268BFB79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kolumna kierownicy z regulacją w dwóch płaszczyznach;</w:t>
      </w:r>
    </w:p>
    <w:p w14:paraId="633B1D62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kierownica 3-ramienna wielofunkcyjna;</w:t>
      </w:r>
    </w:p>
    <w:p w14:paraId="6DE31CEE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fotel kierowcy z podłokietnikiem, regulacją wysokości i odcinka lędźwiowego;</w:t>
      </w:r>
    </w:p>
    <w:p w14:paraId="3CD9B89E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podwójna kanapa pasażera z prawej strony ze schowkiem;</w:t>
      </w:r>
    </w:p>
    <w:p w14:paraId="078C5D71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gniazdo 12V i uchwyty na kubki w desce rozdzielczej: min. 1szt.;</w:t>
      </w:r>
    </w:p>
    <w:p w14:paraId="2EE97BF0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gniazdo USB w desce rozdzielczej: min. 1szt.;</w:t>
      </w:r>
    </w:p>
    <w:p w14:paraId="4E446F64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zegary z kolorowym wyświetlaczem;</w:t>
      </w:r>
    </w:p>
    <w:p w14:paraId="32723AED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oświetlenie LED kabiny;</w:t>
      </w:r>
    </w:p>
    <w:p w14:paraId="634B69A4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światła dzienne z automatycznym przełączaniem na światła mijania;</w:t>
      </w:r>
    </w:p>
    <w:p w14:paraId="5F20A6B9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światła mijania, światła do jazdy dziennej LED;</w:t>
      </w:r>
    </w:p>
    <w:p w14:paraId="02A8E180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światła przeciwmgłowe z funkcją doświetlania zakrętów;</w:t>
      </w:r>
    </w:p>
    <w:p w14:paraId="23DF9A42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boczne światła obrysowe;</w:t>
      </w:r>
    </w:p>
    <w:p w14:paraId="542D96A4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proofErr w:type="spellStart"/>
      <w:r w:rsidRPr="00F7042C">
        <w:t>immobilizer</w:t>
      </w:r>
      <w:proofErr w:type="spellEnd"/>
      <w:r w:rsidRPr="00F7042C">
        <w:t xml:space="preserve"> elektroniczny;</w:t>
      </w:r>
    </w:p>
    <w:p w14:paraId="73F8F90D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 xml:space="preserve">elektroniczny układ stabilizacji toru jazdy z systemem ABS, systemem awaryjnego hamowania; </w:t>
      </w:r>
    </w:p>
    <w:p w14:paraId="31776202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tempomat z ogranicznikiem prędkości;</w:t>
      </w:r>
    </w:p>
    <w:p w14:paraId="4BF7AAFC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asystent utrzymania pasa ruchu;</w:t>
      </w:r>
    </w:p>
    <w:p w14:paraId="77677197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system wspomagania ruszania pod górę;</w:t>
      </w:r>
    </w:p>
    <w:p w14:paraId="567DAB36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 xml:space="preserve">czujniki parkowania: min. tylne, przednie; </w:t>
      </w:r>
    </w:p>
    <w:p w14:paraId="2E1E0C1D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kamera cofania z wyświetlaczem;</w:t>
      </w:r>
    </w:p>
    <w:p w14:paraId="51C371AD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lastRenderedPageBreak/>
        <w:t>hak holowniczy z tyłu wraz ze złączem elektrycznym;</w:t>
      </w:r>
    </w:p>
    <w:p w14:paraId="51ECDC14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zamek centralny sterowany pilotem;</w:t>
      </w:r>
    </w:p>
    <w:p w14:paraId="06C3CA21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dźwięk ostrzegaczy włączonego biegu wstecznego z możliwością wyłączenia;</w:t>
      </w:r>
    </w:p>
    <w:p w14:paraId="202E05D1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lampa ostrzegawcza koloru pomarańczowego,</w:t>
      </w:r>
    </w:p>
    <w:p w14:paraId="20A1F4C0" w14:textId="77777777" w:rsidR="00B94405" w:rsidRPr="00F7042C" w:rsidRDefault="00B94405" w:rsidP="00FC1C0C">
      <w:pPr>
        <w:numPr>
          <w:ilvl w:val="0"/>
          <w:numId w:val="6"/>
        </w:numPr>
        <w:ind w:left="867" w:hanging="510"/>
      </w:pPr>
      <w:r w:rsidRPr="00F7042C">
        <w:t>instrukcja i dokumentacja pojazdu w języku polskim;</w:t>
      </w:r>
    </w:p>
    <w:p w14:paraId="5F6E7476" w14:textId="73982D87" w:rsidR="00B94405" w:rsidRPr="00AE3440" w:rsidRDefault="00B94405" w:rsidP="00FC1C0C">
      <w:pPr>
        <w:numPr>
          <w:ilvl w:val="0"/>
          <w:numId w:val="6"/>
        </w:numPr>
        <w:ind w:left="867" w:hanging="510"/>
      </w:pPr>
      <w:r w:rsidRPr="00F7042C">
        <w:t>auto wyposażone w trójkąt ostrzegawczy, gaśnicę i podręczny zestaw narzędzi;</w:t>
      </w:r>
    </w:p>
    <w:p w14:paraId="2B76C5BC" w14:textId="77777777" w:rsidR="00B94405" w:rsidRPr="00AE3440" w:rsidRDefault="00B94405" w:rsidP="00FC1C0C">
      <w:pPr>
        <w:numPr>
          <w:ilvl w:val="0"/>
          <w:numId w:val="2"/>
        </w:numPr>
        <w:spacing w:before="120"/>
        <w:ind w:left="357" w:hanging="357"/>
      </w:pPr>
      <w:r w:rsidRPr="00AE3440">
        <w:rPr>
          <w:b/>
        </w:rPr>
        <w:t>Minimalne wymagania dotyczące zabudowy</w:t>
      </w:r>
    </w:p>
    <w:p w14:paraId="068C909F" w14:textId="77777777" w:rsidR="00B94405" w:rsidRDefault="00B94405" w:rsidP="00FC1C0C">
      <w:pPr>
        <w:numPr>
          <w:ilvl w:val="0"/>
          <w:numId w:val="10"/>
        </w:numPr>
        <w:ind w:left="867" w:hanging="510"/>
      </w:pPr>
      <w:r w:rsidRPr="00AE3440">
        <w:t>podłoga z uchwytami do mocowania ładunku (min. 6szt.) i szynami do mocowania ładunku wzdłużnie;</w:t>
      </w:r>
    </w:p>
    <w:p w14:paraId="3DFB11DE" w14:textId="46F3ADC5" w:rsidR="00B94405" w:rsidRPr="00AE3440" w:rsidRDefault="00F7042C" w:rsidP="00FC1C0C">
      <w:pPr>
        <w:numPr>
          <w:ilvl w:val="0"/>
          <w:numId w:val="10"/>
        </w:numPr>
        <w:ind w:left="867" w:hanging="510"/>
      </w:pPr>
      <w:r w:rsidRPr="007173AF">
        <w:t xml:space="preserve">ładowność - min. </w:t>
      </w:r>
      <w:r>
        <w:t>10</w:t>
      </w:r>
      <w:r w:rsidRPr="007173AF">
        <w:t>00 kg.</w:t>
      </w:r>
    </w:p>
    <w:p w14:paraId="63E945A4" w14:textId="77777777" w:rsidR="00B94405" w:rsidRPr="00AE3440" w:rsidRDefault="00B94405" w:rsidP="00FC1C0C">
      <w:pPr>
        <w:numPr>
          <w:ilvl w:val="0"/>
          <w:numId w:val="2"/>
        </w:numPr>
        <w:spacing w:before="120"/>
        <w:ind w:left="357" w:hanging="357"/>
      </w:pPr>
      <w:r w:rsidRPr="00AE3440">
        <w:rPr>
          <w:b/>
        </w:rPr>
        <w:t>Wymagania co do gwarancji:</w:t>
      </w:r>
    </w:p>
    <w:p w14:paraId="0721962C" w14:textId="77777777" w:rsidR="00B94405" w:rsidRDefault="00B94405" w:rsidP="00FC1C0C">
      <w:pPr>
        <w:ind w:left="360"/>
      </w:pPr>
      <w:r w:rsidRPr="00AE3440">
        <w:t>minimum 2 – letnia gwarancja producenta na podzespoły mechaniczne, bez limitu kilometrów;</w:t>
      </w:r>
    </w:p>
    <w:p w14:paraId="6C5AAEFE" w14:textId="77777777" w:rsidR="00700682" w:rsidRDefault="00700682" w:rsidP="00700682"/>
    <w:p w14:paraId="6E51CDBC" w14:textId="03E25263" w:rsidR="00700682" w:rsidRPr="00FC1C0C" w:rsidRDefault="00FC1C0C" w:rsidP="00FC1C0C">
      <w:pPr>
        <w:pStyle w:val="Akapitzlist"/>
        <w:numPr>
          <w:ilvl w:val="0"/>
          <w:numId w:val="12"/>
        </w:numPr>
        <w:ind w:left="357" w:hanging="357"/>
        <w:rPr>
          <w:b/>
          <w:sz w:val="28"/>
          <w:szCs w:val="28"/>
        </w:rPr>
      </w:pPr>
      <w:r w:rsidRPr="00FC1C0C">
        <w:rPr>
          <w:b/>
          <w:sz w:val="28"/>
          <w:szCs w:val="28"/>
        </w:rPr>
        <w:t>S</w:t>
      </w:r>
      <w:r w:rsidR="00700682" w:rsidRPr="00FC1C0C">
        <w:rPr>
          <w:b/>
          <w:sz w:val="28"/>
          <w:szCs w:val="28"/>
        </w:rPr>
        <w:t>amoch</w:t>
      </w:r>
      <w:r w:rsidR="008845B3">
        <w:rPr>
          <w:b/>
          <w:sz w:val="28"/>
          <w:szCs w:val="28"/>
        </w:rPr>
        <w:t>ó</w:t>
      </w:r>
      <w:r w:rsidR="00700682" w:rsidRPr="00FC1C0C">
        <w:rPr>
          <w:b/>
          <w:sz w:val="28"/>
          <w:szCs w:val="28"/>
        </w:rPr>
        <w:t>d dostawcz</w:t>
      </w:r>
      <w:r w:rsidR="008845B3">
        <w:rPr>
          <w:b/>
          <w:sz w:val="28"/>
          <w:szCs w:val="28"/>
        </w:rPr>
        <w:t>y</w:t>
      </w:r>
      <w:r w:rsidR="00700682" w:rsidRPr="00FC1C0C">
        <w:rPr>
          <w:b/>
          <w:sz w:val="28"/>
          <w:szCs w:val="28"/>
        </w:rPr>
        <w:t xml:space="preserve"> typu furgon</w:t>
      </w:r>
    </w:p>
    <w:p w14:paraId="534E8DD2" w14:textId="77777777" w:rsidR="00700682" w:rsidRPr="007173AF" w:rsidRDefault="00700682" w:rsidP="00FC1C0C">
      <w:pPr>
        <w:numPr>
          <w:ilvl w:val="0"/>
          <w:numId w:val="13"/>
        </w:numPr>
        <w:spacing w:before="120"/>
      </w:pPr>
      <w:r>
        <w:rPr>
          <w:b/>
        </w:rPr>
        <w:t xml:space="preserve"> W</w:t>
      </w:r>
      <w:r w:rsidRPr="007173AF">
        <w:rPr>
          <w:b/>
        </w:rPr>
        <w:t>ymagania dla samochodu bazowego</w:t>
      </w:r>
    </w:p>
    <w:p w14:paraId="07A39A1E" w14:textId="77777777" w:rsidR="00700682" w:rsidRPr="007173AF" w:rsidRDefault="00700682" w:rsidP="00FC1C0C">
      <w:pPr>
        <w:numPr>
          <w:ilvl w:val="0"/>
          <w:numId w:val="14"/>
        </w:numPr>
        <w:ind w:left="867" w:hanging="510"/>
      </w:pPr>
      <w:r w:rsidRPr="007173AF">
        <w:t>samochód fabrycznie nowy, bez przebiegu, wyprodukowany najpóźniej w 2025r.;</w:t>
      </w:r>
    </w:p>
    <w:p w14:paraId="2A5C28CC" w14:textId="77777777" w:rsidR="00700682" w:rsidRPr="007173AF" w:rsidRDefault="00700682" w:rsidP="00FC1C0C">
      <w:pPr>
        <w:numPr>
          <w:ilvl w:val="0"/>
          <w:numId w:val="14"/>
        </w:numPr>
        <w:ind w:left="867" w:hanging="510"/>
      </w:pPr>
      <w:r w:rsidRPr="007173AF">
        <w:t>typ samochodu: furgon;</w:t>
      </w:r>
    </w:p>
    <w:p w14:paraId="2C95E0EB" w14:textId="77777777" w:rsidR="00700682" w:rsidRPr="007173AF" w:rsidRDefault="00700682" w:rsidP="00FC1C0C">
      <w:pPr>
        <w:numPr>
          <w:ilvl w:val="0"/>
          <w:numId w:val="14"/>
        </w:numPr>
        <w:ind w:left="867" w:hanging="510"/>
      </w:pPr>
      <w:r w:rsidRPr="007173AF">
        <w:t>dopuszczalna masa całkowita DMC do 3,5t;</w:t>
      </w:r>
    </w:p>
    <w:p w14:paraId="0CE263CD" w14:textId="77777777" w:rsidR="00700682" w:rsidRPr="007173AF" w:rsidRDefault="00700682" w:rsidP="00FC1C0C">
      <w:pPr>
        <w:numPr>
          <w:ilvl w:val="0"/>
          <w:numId w:val="14"/>
        </w:numPr>
        <w:ind w:left="867" w:hanging="510"/>
      </w:pPr>
      <w:r w:rsidRPr="007173AF">
        <w:t>wysokość całkowita pojazdu (bez dodatkowych elementów montowanych na dachu) – min. 2400mm, maks. 2600mm;</w:t>
      </w:r>
    </w:p>
    <w:p w14:paraId="641B6D70" w14:textId="77777777" w:rsidR="00700682" w:rsidRPr="007173AF" w:rsidRDefault="00700682" w:rsidP="00FC1C0C">
      <w:pPr>
        <w:numPr>
          <w:ilvl w:val="0"/>
          <w:numId w:val="14"/>
        </w:numPr>
        <w:ind w:left="867" w:hanging="510"/>
      </w:pPr>
      <w:r w:rsidRPr="007173AF">
        <w:t>długość całkowita pojazdu: min. 5650mm maks. 6000mm;</w:t>
      </w:r>
    </w:p>
    <w:p w14:paraId="0B4243D9" w14:textId="77777777" w:rsidR="00700682" w:rsidRPr="007173AF" w:rsidRDefault="00700682" w:rsidP="00FC1C0C">
      <w:pPr>
        <w:numPr>
          <w:ilvl w:val="0"/>
          <w:numId w:val="14"/>
        </w:numPr>
        <w:ind w:left="867" w:hanging="510"/>
      </w:pPr>
      <w:r w:rsidRPr="007173AF">
        <w:t xml:space="preserve">szerokość rozstawu osi min. 3500mm, maks. 3700mm; </w:t>
      </w:r>
    </w:p>
    <w:p w14:paraId="08318D5D" w14:textId="77777777" w:rsidR="00700682" w:rsidRPr="007173AF" w:rsidRDefault="00700682" w:rsidP="00FC1C0C">
      <w:pPr>
        <w:numPr>
          <w:ilvl w:val="0"/>
          <w:numId w:val="14"/>
        </w:numPr>
        <w:ind w:left="867" w:hanging="510"/>
      </w:pPr>
      <w:r w:rsidRPr="007173AF">
        <w:t>felgi stalowe o rozmiarze min. 15”;</w:t>
      </w:r>
    </w:p>
    <w:p w14:paraId="7008DEBB" w14:textId="77777777" w:rsidR="00700682" w:rsidRPr="007173AF" w:rsidRDefault="00700682" w:rsidP="00FC1C0C">
      <w:pPr>
        <w:numPr>
          <w:ilvl w:val="0"/>
          <w:numId w:val="14"/>
        </w:numPr>
        <w:ind w:left="867" w:hanging="510"/>
      </w:pPr>
      <w:r w:rsidRPr="007173AF">
        <w:t>kolor zewnętrzny: biały;</w:t>
      </w:r>
    </w:p>
    <w:p w14:paraId="1F55A3BF" w14:textId="77777777" w:rsidR="00700682" w:rsidRPr="007173AF" w:rsidRDefault="00700682" w:rsidP="00FC1C0C">
      <w:pPr>
        <w:numPr>
          <w:ilvl w:val="0"/>
          <w:numId w:val="14"/>
        </w:numPr>
        <w:ind w:left="867" w:hanging="510"/>
      </w:pPr>
      <w:r w:rsidRPr="007173AF">
        <w:t>parametry jednostki napędowej:</w:t>
      </w:r>
    </w:p>
    <w:p w14:paraId="33779AF2" w14:textId="77777777" w:rsidR="00700682" w:rsidRPr="007173AF" w:rsidRDefault="00700682" w:rsidP="00FC1C0C">
      <w:pPr>
        <w:numPr>
          <w:ilvl w:val="1"/>
          <w:numId w:val="15"/>
        </w:numPr>
      </w:pPr>
      <w:r w:rsidRPr="007173AF">
        <w:t>silnik spalinowy o mocy</w:t>
      </w:r>
      <w:r>
        <w:t xml:space="preserve"> min.</w:t>
      </w:r>
      <w:r w:rsidRPr="007173AF">
        <w:t xml:space="preserve"> 130 KM wysokoprężny,</w:t>
      </w:r>
    </w:p>
    <w:p w14:paraId="0E801779" w14:textId="77777777" w:rsidR="00700682" w:rsidRPr="007173AF" w:rsidRDefault="00700682" w:rsidP="00FC1C0C">
      <w:pPr>
        <w:numPr>
          <w:ilvl w:val="1"/>
          <w:numId w:val="15"/>
        </w:numPr>
      </w:pPr>
      <w:r>
        <w:t>pojemność silnika 1900-2200 cm3,</w:t>
      </w:r>
    </w:p>
    <w:p w14:paraId="63114376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kabina dwudrzwiowa z 7 – ma miejscami siedzącymi (wraz z kierowcą);</w:t>
      </w:r>
    </w:p>
    <w:p w14:paraId="28560326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tapicerka wnętrza: tapicerka materiałowa w kolorze ciemnym, odporna na ścieranie;</w:t>
      </w:r>
    </w:p>
    <w:p w14:paraId="06C39742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gumowa podłoga w kabinie;</w:t>
      </w:r>
    </w:p>
    <w:p w14:paraId="188E7946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poduszka powietrzna: minimum dla kierowcy;</w:t>
      </w:r>
    </w:p>
    <w:p w14:paraId="2CCF320C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kolumna kierownicy z regulacją w dwóch płaszczyznach;</w:t>
      </w:r>
    </w:p>
    <w:p w14:paraId="23BFB201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kierownica 3-ramienna wielofunkcyjna;</w:t>
      </w:r>
    </w:p>
    <w:p w14:paraId="0C1C9A52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fotel kierowcy z podłokietnikiem, regulacją wysokości i odcinka lędźwiowego;</w:t>
      </w:r>
    </w:p>
    <w:p w14:paraId="4058F9FB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podwójna kanapa pasażera z prawej strony ze schowkiem;</w:t>
      </w:r>
    </w:p>
    <w:p w14:paraId="307AE2E2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gniazdo 12V i uchwyty na kubki w desce rozdzielczej: min. 1szt.;</w:t>
      </w:r>
    </w:p>
    <w:p w14:paraId="755EC3A0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gniazdo USB w desce rozdzielczej: min. 1szt.;</w:t>
      </w:r>
    </w:p>
    <w:p w14:paraId="4F83D4EC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zegary z kolorowym wyświetlaczem;</w:t>
      </w:r>
    </w:p>
    <w:p w14:paraId="0F8C4F0F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oświetlenie LED kabiny;</w:t>
      </w:r>
    </w:p>
    <w:p w14:paraId="14C1A674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światła dzienne z automatycznym przełączaniem na światła mijania;</w:t>
      </w:r>
    </w:p>
    <w:p w14:paraId="641B65DD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światła mijania, światła do jazdy dziennej LED;</w:t>
      </w:r>
    </w:p>
    <w:p w14:paraId="0A1FB232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światła przeciwmgłowe z funkcją doświetlania zakrętów;</w:t>
      </w:r>
    </w:p>
    <w:p w14:paraId="7D03D2A5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boczne światła obrysowe;</w:t>
      </w:r>
    </w:p>
    <w:p w14:paraId="16B503C6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proofErr w:type="spellStart"/>
      <w:r w:rsidRPr="007173AF">
        <w:t>immobilizer</w:t>
      </w:r>
      <w:proofErr w:type="spellEnd"/>
      <w:r w:rsidRPr="007173AF">
        <w:t xml:space="preserve"> elektroniczny;</w:t>
      </w:r>
    </w:p>
    <w:p w14:paraId="395E71E9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 xml:space="preserve">elektroniczny układ stabilizacji toru jazdy z systemem ABS, systemem awaryjnego hamowania; </w:t>
      </w:r>
    </w:p>
    <w:p w14:paraId="7744CD36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tempomat z ogranicznikiem prędkości;</w:t>
      </w:r>
    </w:p>
    <w:p w14:paraId="25817B18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asystent utrzymania pasa ruchu;</w:t>
      </w:r>
    </w:p>
    <w:p w14:paraId="735BFF8A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system wspomagania ruszania pod górę;</w:t>
      </w:r>
    </w:p>
    <w:p w14:paraId="2B673756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 xml:space="preserve">czujniki parkowania: min. tylne, przednie; </w:t>
      </w:r>
    </w:p>
    <w:p w14:paraId="31C2AECB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kamera cofania z wyświetlaczem;</w:t>
      </w:r>
    </w:p>
    <w:p w14:paraId="14B85F57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hak holowniczy z tyłu wraz ze złączem elektrycznym;</w:t>
      </w:r>
    </w:p>
    <w:p w14:paraId="002E4BED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zamek centralny sterowany pilotem;</w:t>
      </w:r>
    </w:p>
    <w:p w14:paraId="0B2362DF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dźwięk ostrzegaczy włączonego biegu wstecznego z możliwością wyłączenia;</w:t>
      </w:r>
    </w:p>
    <w:p w14:paraId="6794B916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lampa ostrzegawcza koloru pomarańczowego,</w:t>
      </w:r>
    </w:p>
    <w:p w14:paraId="4F8D726C" w14:textId="77777777" w:rsidR="00700682" w:rsidRPr="007173AF" w:rsidRDefault="00700682" w:rsidP="008845B3">
      <w:pPr>
        <w:numPr>
          <w:ilvl w:val="0"/>
          <w:numId w:val="14"/>
        </w:numPr>
        <w:ind w:left="867" w:hanging="510"/>
      </w:pPr>
      <w:r w:rsidRPr="007173AF">
        <w:t>instrukcja i dokumentacja pojazdu w języku polskim;</w:t>
      </w:r>
    </w:p>
    <w:p w14:paraId="38A5897C" w14:textId="5D2B7C9C" w:rsidR="00700682" w:rsidRPr="007173AF" w:rsidRDefault="00700682" w:rsidP="00700682">
      <w:pPr>
        <w:numPr>
          <w:ilvl w:val="0"/>
          <w:numId w:val="14"/>
        </w:numPr>
        <w:ind w:left="867" w:hanging="510"/>
      </w:pPr>
      <w:r w:rsidRPr="007173AF">
        <w:t>auto wyposażone w trójkąt ostrzegawczy, gaśnicę i podręczny zestaw narzędzi;</w:t>
      </w:r>
    </w:p>
    <w:p w14:paraId="419827E6" w14:textId="77777777" w:rsidR="00700682" w:rsidRPr="007173AF" w:rsidRDefault="00700682" w:rsidP="008845B3">
      <w:pPr>
        <w:numPr>
          <w:ilvl w:val="0"/>
          <w:numId w:val="13"/>
        </w:numPr>
        <w:spacing w:before="120"/>
        <w:ind w:left="357" w:hanging="357"/>
      </w:pPr>
      <w:r w:rsidRPr="007173AF">
        <w:rPr>
          <w:b/>
        </w:rPr>
        <w:t>Minimalne wymagania dotyczące zabudowy</w:t>
      </w:r>
    </w:p>
    <w:p w14:paraId="053F7D4C" w14:textId="77777777" w:rsidR="00700682" w:rsidRPr="007173AF" w:rsidRDefault="00700682" w:rsidP="008845B3">
      <w:pPr>
        <w:numPr>
          <w:ilvl w:val="0"/>
          <w:numId w:val="16"/>
        </w:numPr>
      </w:pPr>
      <w:r w:rsidRPr="007173AF">
        <w:t>drzwi tylne otwierane pod kątem 180º;</w:t>
      </w:r>
    </w:p>
    <w:p w14:paraId="6FB67ECF" w14:textId="77777777" w:rsidR="00700682" w:rsidRPr="007173AF" w:rsidRDefault="00700682" w:rsidP="008845B3">
      <w:pPr>
        <w:numPr>
          <w:ilvl w:val="0"/>
          <w:numId w:val="16"/>
        </w:numPr>
      </w:pPr>
      <w:r w:rsidRPr="007173AF">
        <w:t>drzwi po prawej stronie przesuwne;</w:t>
      </w:r>
    </w:p>
    <w:p w14:paraId="472BBFDD" w14:textId="77777777" w:rsidR="00700682" w:rsidRPr="007173AF" w:rsidRDefault="00700682" w:rsidP="008845B3">
      <w:pPr>
        <w:numPr>
          <w:ilvl w:val="0"/>
          <w:numId w:val="16"/>
        </w:numPr>
      </w:pPr>
      <w:r w:rsidRPr="007173AF">
        <w:t>przegroda stalowa pełna oddzielająca część ładunkową od kabiny;</w:t>
      </w:r>
    </w:p>
    <w:p w14:paraId="746C5414" w14:textId="77777777" w:rsidR="00700682" w:rsidRPr="007173AF" w:rsidRDefault="00700682" w:rsidP="008845B3">
      <w:pPr>
        <w:numPr>
          <w:ilvl w:val="0"/>
          <w:numId w:val="16"/>
        </w:numPr>
      </w:pPr>
      <w:r w:rsidRPr="007173AF">
        <w:t>podłoga z uchwytami do mocowania ładunku (min. 6szt.) i szynami do mocowania ładunku wzdłużnie;</w:t>
      </w:r>
    </w:p>
    <w:p w14:paraId="7AE27873" w14:textId="77777777" w:rsidR="00700682" w:rsidRPr="007173AF" w:rsidRDefault="00700682" w:rsidP="008845B3">
      <w:pPr>
        <w:numPr>
          <w:ilvl w:val="0"/>
          <w:numId w:val="16"/>
        </w:numPr>
      </w:pPr>
      <w:r w:rsidRPr="007173AF">
        <w:t>wykładzina ochronna boków przestrzeni ładunkowej z tworzywa sztucznego minimum do linii okien;</w:t>
      </w:r>
    </w:p>
    <w:p w14:paraId="5D33D746" w14:textId="77777777" w:rsidR="00700682" w:rsidRPr="007173AF" w:rsidRDefault="00700682" w:rsidP="008845B3">
      <w:pPr>
        <w:numPr>
          <w:ilvl w:val="0"/>
          <w:numId w:val="16"/>
        </w:numPr>
      </w:pPr>
      <w:r w:rsidRPr="007173AF">
        <w:t>minimalna objętość przestrzeni ładunkowej: 7 m3;</w:t>
      </w:r>
    </w:p>
    <w:p w14:paraId="4A685F02" w14:textId="072F8855" w:rsidR="00700682" w:rsidRPr="007173AF" w:rsidRDefault="00700682" w:rsidP="00700682">
      <w:pPr>
        <w:numPr>
          <w:ilvl w:val="0"/>
          <w:numId w:val="16"/>
        </w:numPr>
      </w:pPr>
      <w:r w:rsidRPr="007173AF">
        <w:t>ładowność - min. 900 kg.</w:t>
      </w:r>
    </w:p>
    <w:p w14:paraId="2111AA51" w14:textId="77777777" w:rsidR="00700682" w:rsidRPr="007173AF" w:rsidRDefault="00700682" w:rsidP="008845B3">
      <w:pPr>
        <w:numPr>
          <w:ilvl w:val="0"/>
          <w:numId w:val="13"/>
        </w:numPr>
        <w:spacing w:before="120"/>
        <w:ind w:left="357" w:hanging="357"/>
      </w:pPr>
      <w:r w:rsidRPr="007173AF">
        <w:rPr>
          <w:b/>
        </w:rPr>
        <w:t>Wymagania co do gwarancji:</w:t>
      </w:r>
    </w:p>
    <w:p w14:paraId="3DBFB00E" w14:textId="77777777" w:rsidR="00700682" w:rsidRPr="007173AF" w:rsidRDefault="00700682" w:rsidP="008845B3">
      <w:pPr>
        <w:ind w:left="360"/>
      </w:pPr>
      <w:r w:rsidRPr="007173AF">
        <w:t>minimum 2 – letnia gwarancja producenta na podzespoły mechaniczne, bez limitu kilometrów;</w:t>
      </w:r>
    </w:p>
    <w:p w14:paraId="650E522C" w14:textId="77777777" w:rsidR="00700682" w:rsidRDefault="00700682" w:rsidP="00700682"/>
    <w:sectPr w:rsidR="00700682">
      <w:headerReference w:type="default" r:id="rId7"/>
      <w:footerReference w:type="default" r:id="rId8"/>
      <w:pgSz w:w="11906" w:h="16838"/>
      <w:pgMar w:top="1418" w:right="1134" w:bottom="1418" w:left="1134" w:header="567" w:footer="567" w:gutter="0"/>
      <w:pgNumType w:start="1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A0ACA" w14:textId="77777777" w:rsidR="00AA19B0" w:rsidRDefault="00AA19B0">
      <w:pPr>
        <w:spacing w:line="240" w:lineRule="auto"/>
      </w:pPr>
      <w:r>
        <w:separator/>
      </w:r>
    </w:p>
  </w:endnote>
  <w:endnote w:type="continuationSeparator" w:id="0">
    <w:p w14:paraId="412A7363" w14:textId="77777777" w:rsidR="00AA19B0" w:rsidRDefault="00AA19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874719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D4FC63" w14:textId="32E7054C" w:rsidR="00FC1C0C" w:rsidRDefault="00FC1C0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9A86FD" w14:textId="25D98652" w:rsidR="00B94405" w:rsidRPr="008845B3" w:rsidRDefault="008845B3">
    <w:pPr>
      <w:pStyle w:val="Stopka"/>
      <w:jc w:val="center"/>
      <w:rPr>
        <w:sz w:val="18"/>
        <w:szCs w:val="18"/>
      </w:rPr>
    </w:pPr>
    <w:r w:rsidRPr="008845B3">
      <w:rPr>
        <w:sz w:val="18"/>
        <w:szCs w:val="18"/>
      </w:rPr>
      <w:t>Nr postępowania 1/2026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0F57A" w14:textId="77777777" w:rsidR="00AA19B0" w:rsidRDefault="00AA19B0">
      <w:pPr>
        <w:spacing w:line="240" w:lineRule="auto"/>
      </w:pPr>
      <w:r>
        <w:separator/>
      </w:r>
    </w:p>
  </w:footnote>
  <w:footnote w:type="continuationSeparator" w:id="0">
    <w:p w14:paraId="65978614" w14:textId="77777777" w:rsidR="00AA19B0" w:rsidRDefault="00AA19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5690" w14:textId="77777777" w:rsidR="00B94405" w:rsidRDefault="00B94405">
    <w:pPr>
      <w:pStyle w:val="Nagwek"/>
      <w:jc w:val="right"/>
      <w:rPr>
        <w:i/>
        <w:sz w:val="20"/>
        <w:szCs w:val="20"/>
      </w:rPr>
    </w:pPr>
    <w:r>
      <w:rPr>
        <w:i/>
        <w:sz w:val="20"/>
        <w:szCs w:val="20"/>
      </w:rPr>
      <w:t>załącznik nr 6</w:t>
    </w:r>
  </w:p>
  <w:p w14:paraId="75DC9B97" w14:textId="2584878C" w:rsidR="00B94405" w:rsidRDefault="00B94405">
    <w:pPr>
      <w:pStyle w:val="Nagwek"/>
      <w:tabs>
        <w:tab w:val="left" w:pos="6915"/>
      </w:tabs>
      <w:jc w:val="left"/>
    </w:pPr>
    <w:r>
      <w:rPr>
        <w:i/>
        <w:sz w:val="20"/>
        <w:szCs w:val="20"/>
      </w:rPr>
      <w:tab/>
    </w:r>
    <w:r w:rsidR="00FC1C0C">
      <w:rPr>
        <w:i/>
        <w:sz w:val="20"/>
        <w:szCs w:val="20"/>
      </w:rPr>
      <w:t>„Zakup i dostawa 2 samochodów dostawczych: 1) typu skrzyniowego/wywrotka; 2) typu furgon</w:t>
    </w:r>
    <w:r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hd w:val="clear" w:color="auto" w:fill="FFFF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000000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</w:abstractNum>
  <w:abstractNum w:abstractNumId="2" w15:restartNumberingAfterBreak="0">
    <w:nsid w:val="00000003"/>
    <w:multiLevelType w:val="multilevel"/>
    <w:tmpl w:val="00000003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DD51A6F"/>
    <w:multiLevelType w:val="multilevel"/>
    <w:tmpl w:val="6ED45CAC"/>
    <w:lvl w:ilvl="0">
      <w:start w:val="1"/>
      <w:numFmt w:val="decimal"/>
      <w:lvlText w:val="2.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28504D32"/>
    <w:multiLevelType w:val="multilevel"/>
    <w:tmpl w:val="CAE68344"/>
    <w:lvl w:ilvl="0">
      <w:start w:val="1"/>
      <w:numFmt w:val="decimal"/>
      <w:lvlText w:val="2.%1."/>
      <w:lvlJc w:val="left"/>
      <w:pPr>
        <w:tabs>
          <w:tab w:val="num" w:pos="357"/>
        </w:tabs>
        <w:ind w:left="717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1077" w:hanging="360"/>
      </w:pPr>
    </w:lvl>
    <w:lvl w:ilvl="2">
      <w:start w:val="1"/>
      <w:numFmt w:val="lowerRoman"/>
      <w:lvlText w:val="%3)"/>
      <w:lvlJc w:val="left"/>
      <w:pPr>
        <w:tabs>
          <w:tab w:val="num" w:pos="357"/>
        </w:tabs>
        <w:ind w:left="1437" w:hanging="360"/>
      </w:pPr>
    </w:lvl>
    <w:lvl w:ilvl="3">
      <w:start w:val="1"/>
      <w:numFmt w:val="decimal"/>
      <w:lvlText w:val="(%4)"/>
      <w:lvlJc w:val="left"/>
      <w:pPr>
        <w:tabs>
          <w:tab w:val="num" w:pos="357"/>
        </w:tabs>
        <w:ind w:left="1797" w:hanging="360"/>
      </w:pPr>
    </w:lvl>
    <w:lvl w:ilvl="4">
      <w:start w:val="1"/>
      <w:numFmt w:val="lowerLetter"/>
      <w:lvlText w:val="(%5)"/>
      <w:lvlJc w:val="left"/>
      <w:pPr>
        <w:tabs>
          <w:tab w:val="num" w:pos="357"/>
        </w:tabs>
        <w:ind w:left="2157" w:hanging="360"/>
      </w:p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2517" w:hanging="360"/>
      </w:pPr>
    </w:lvl>
    <w:lvl w:ilvl="6">
      <w:start w:val="1"/>
      <w:numFmt w:val="decimal"/>
      <w:lvlText w:val="%7."/>
      <w:lvlJc w:val="left"/>
      <w:pPr>
        <w:tabs>
          <w:tab w:val="num" w:pos="357"/>
        </w:tabs>
        <w:ind w:left="2877" w:hanging="360"/>
      </w:p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3237" w:hanging="360"/>
      </w:p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3597" w:hanging="360"/>
      </w:pPr>
    </w:lvl>
  </w:abstractNum>
  <w:abstractNum w:abstractNumId="7" w15:restartNumberingAfterBreak="0">
    <w:nsid w:val="313751CF"/>
    <w:multiLevelType w:val="multilevel"/>
    <w:tmpl w:val="7D80382C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33894709"/>
    <w:multiLevelType w:val="hybridMultilevel"/>
    <w:tmpl w:val="ACAA64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60DE7"/>
    <w:multiLevelType w:val="hybridMultilevel"/>
    <w:tmpl w:val="7DF21CAE"/>
    <w:lvl w:ilvl="0" w:tplc="4D78467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467906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</w:abstractNum>
  <w:abstractNum w:abstractNumId="11" w15:restartNumberingAfterBreak="0">
    <w:nsid w:val="59B070BE"/>
    <w:multiLevelType w:val="hybridMultilevel"/>
    <w:tmpl w:val="33885758"/>
    <w:lvl w:ilvl="0" w:tplc="4D78467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5F06EC"/>
    <w:multiLevelType w:val="hybridMultilevel"/>
    <w:tmpl w:val="FE56EFE4"/>
    <w:lvl w:ilvl="0" w:tplc="FFFFFFFF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324624"/>
    <w:multiLevelType w:val="hybridMultilevel"/>
    <w:tmpl w:val="C34E13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EC622E"/>
    <w:multiLevelType w:val="hybridMultilevel"/>
    <w:tmpl w:val="38940408"/>
    <w:lvl w:ilvl="0" w:tplc="4D78467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325F4B"/>
    <w:multiLevelType w:val="hybridMultilevel"/>
    <w:tmpl w:val="55A4E3E8"/>
    <w:lvl w:ilvl="0" w:tplc="FFFFFFFF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288744">
    <w:abstractNumId w:val="0"/>
  </w:num>
  <w:num w:numId="2" w16cid:durableId="293873214">
    <w:abstractNumId w:val="1"/>
  </w:num>
  <w:num w:numId="3" w16cid:durableId="1119110826">
    <w:abstractNumId w:val="2"/>
  </w:num>
  <w:num w:numId="4" w16cid:durableId="725031755">
    <w:abstractNumId w:val="3"/>
  </w:num>
  <w:num w:numId="5" w16cid:durableId="1193954780">
    <w:abstractNumId w:val="4"/>
  </w:num>
  <w:num w:numId="6" w16cid:durableId="785539361">
    <w:abstractNumId w:val="9"/>
  </w:num>
  <w:num w:numId="7" w16cid:durableId="1668097242">
    <w:abstractNumId w:val="14"/>
  </w:num>
  <w:num w:numId="8" w16cid:durableId="1212304361">
    <w:abstractNumId w:val="12"/>
  </w:num>
  <w:num w:numId="9" w16cid:durableId="180093395">
    <w:abstractNumId w:val="15"/>
  </w:num>
  <w:num w:numId="10" w16cid:durableId="1129785881">
    <w:abstractNumId w:val="5"/>
  </w:num>
  <w:num w:numId="11" w16cid:durableId="1131560778">
    <w:abstractNumId w:val="7"/>
  </w:num>
  <w:num w:numId="12" w16cid:durableId="1790510621">
    <w:abstractNumId w:val="8"/>
  </w:num>
  <w:num w:numId="13" w16cid:durableId="508912167">
    <w:abstractNumId w:val="10"/>
  </w:num>
  <w:num w:numId="14" w16cid:durableId="184752545">
    <w:abstractNumId w:val="11"/>
  </w:num>
  <w:num w:numId="15" w16cid:durableId="217715545">
    <w:abstractNumId w:val="13"/>
  </w:num>
  <w:num w:numId="16" w16cid:durableId="8612844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30B"/>
    <w:rsid w:val="00032B39"/>
    <w:rsid w:val="001613A8"/>
    <w:rsid w:val="0018490A"/>
    <w:rsid w:val="00352425"/>
    <w:rsid w:val="00700682"/>
    <w:rsid w:val="008845B3"/>
    <w:rsid w:val="009C0BA1"/>
    <w:rsid w:val="00A045BD"/>
    <w:rsid w:val="00AA19B0"/>
    <w:rsid w:val="00AE3440"/>
    <w:rsid w:val="00B94405"/>
    <w:rsid w:val="00E0530B"/>
    <w:rsid w:val="00E60FD3"/>
    <w:rsid w:val="00F7042C"/>
    <w:rsid w:val="00FC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438877"/>
  <w15:chartTrackingRefBased/>
  <w15:docId w15:val="{40684343-7983-45FD-A630-3A900AB1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suppressAutoHyphens/>
      <w:spacing w:line="276" w:lineRule="auto"/>
      <w:jc w:val="both"/>
    </w:pPr>
    <w:rPr>
      <w:rFonts w:eastAsia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hd w:val="clear" w:color="auto" w:fill="FFFF0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rFonts w:ascii="Symbol" w:hAnsi="Symbol" w:cs="Symbol" w:hint="default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Times New Roman" w:hAnsi="Times New Roman" w:cs="Times New Roman"/>
      <w:sz w:val="24"/>
      <w:szCs w:val="22"/>
    </w:rPr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hAnsi="Times New Roman" w:cs="Times New Roma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</w:rPr>
  </w:style>
  <w:style w:type="paragraph" w:customStyle="1" w:styleId="Nagwek1">
    <w:name w:val="Nagłówek1"/>
    <w:basedOn w:val="Normalny"/>
    <w:next w:val="Tekstpodstawowy"/>
    <w:pPr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Akapitzlist">
    <w:name w:val="List Paragraph"/>
    <w:basedOn w:val="Normalny"/>
    <w:uiPriority w:val="34"/>
    <w:qFormat/>
    <w:rsid w:val="00FC1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</dc:creator>
  <cp:keywords/>
  <cp:lastModifiedBy>UP</cp:lastModifiedBy>
  <cp:revision>3</cp:revision>
  <cp:lastPrinted>2025-10-07T11:43:00Z</cp:lastPrinted>
  <dcterms:created xsi:type="dcterms:W3CDTF">2026-03-05T12:10:00Z</dcterms:created>
  <dcterms:modified xsi:type="dcterms:W3CDTF">2026-03-05T12:22:00Z</dcterms:modified>
</cp:coreProperties>
</file>